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319" w:rsidRDefault="00056319" w:rsidP="007A7BEE">
      <w:pPr>
        <w:pStyle w:val="a3"/>
        <w:shd w:val="clear" w:color="auto" w:fill="FBFBFB"/>
        <w:spacing w:before="0" w:beforeAutospacing="0" w:after="300" w:afterAutospacing="0"/>
        <w:jc w:val="center"/>
        <w:rPr>
          <w:rStyle w:val="a4"/>
          <w:rFonts w:ascii="Arial" w:hAnsi="Arial" w:cs="Arial"/>
          <w:color w:val="000000" w:themeColor="text1"/>
        </w:rPr>
      </w:pPr>
      <w:r w:rsidRPr="007A7BEE">
        <w:rPr>
          <w:rStyle w:val="a4"/>
          <w:rFonts w:ascii="Arial" w:hAnsi="Arial" w:cs="Arial"/>
          <w:color w:val="000000" w:themeColor="text1"/>
        </w:rPr>
        <w:t>«О мероприятиях по профилактике пьянства, недопустимости употребления спиртных напитков либо появления в состоянии алкогольного опьянения на работе и/или в рабочее время (Директива Президента Республики Беларусь от 11 марта 2004 г. «О мерах по укреплению общественной безопасности и дисциплины»)</w:t>
      </w:r>
    </w:p>
    <w:p w:rsidR="007A7BEE" w:rsidRPr="007A7BEE" w:rsidRDefault="007A7BEE" w:rsidP="007A7BEE">
      <w:pPr>
        <w:pStyle w:val="a3"/>
        <w:shd w:val="clear" w:color="auto" w:fill="FBFBFB"/>
        <w:spacing w:before="0" w:beforeAutospacing="0" w:after="0" w:afterAutospacing="0"/>
        <w:jc w:val="right"/>
        <w:rPr>
          <w:rFonts w:ascii="Arial" w:hAnsi="Arial" w:cs="Arial"/>
          <w:bCs/>
          <w:color w:val="000000" w:themeColor="text1"/>
        </w:rPr>
      </w:pPr>
      <w:r w:rsidRPr="007A7BEE">
        <w:rPr>
          <w:rFonts w:ascii="Arial" w:hAnsi="Arial" w:cs="Arial"/>
          <w:bCs/>
          <w:i/>
          <w:iCs/>
          <w:color w:val="000000" w:themeColor="text1"/>
        </w:rPr>
        <w:t>«Материалы ЕДИ», май 2021 г.</w:t>
      </w:r>
    </w:p>
    <w:p w:rsidR="007A7BEE" w:rsidRPr="007A7BEE" w:rsidRDefault="007A7BEE" w:rsidP="007A7BEE">
      <w:pPr>
        <w:pStyle w:val="a3"/>
        <w:shd w:val="clear" w:color="auto" w:fill="FBFBFB"/>
        <w:spacing w:before="0" w:beforeAutospacing="0" w:after="0" w:afterAutospacing="0"/>
        <w:jc w:val="right"/>
        <w:rPr>
          <w:rFonts w:ascii="Arial" w:hAnsi="Arial" w:cs="Arial"/>
          <w:bCs/>
          <w:color w:val="000000" w:themeColor="text1"/>
        </w:rPr>
      </w:pPr>
      <w:r w:rsidRPr="007A7BEE">
        <w:rPr>
          <w:rFonts w:ascii="Arial" w:hAnsi="Arial" w:cs="Arial"/>
          <w:bCs/>
          <w:i/>
          <w:iCs/>
          <w:color w:val="000000" w:themeColor="text1"/>
        </w:rPr>
        <w:t xml:space="preserve">Подготовлено </w:t>
      </w:r>
      <w:r>
        <w:rPr>
          <w:rFonts w:ascii="Arial" w:hAnsi="Arial" w:cs="Arial"/>
          <w:bCs/>
          <w:i/>
          <w:iCs/>
          <w:color w:val="000000" w:themeColor="text1"/>
        </w:rPr>
        <w:t>административно-хозяйственным управлением</w:t>
      </w:r>
    </w:p>
    <w:p w:rsidR="007A7BEE" w:rsidRPr="007A7BEE" w:rsidRDefault="007A7BEE" w:rsidP="007A7BEE">
      <w:pPr>
        <w:pStyle w:val="a3"/>
        <w:shd w:val="clear" w:color="auto" w:fill="FBFBFB"/>
        <w:spacing w:before="0" w:beforeAutospacing="0" w:after="0" w:afterAutospacing="0"/>
        <w:jc w:val="right"/>
        <w:rPr>
          <w:rFonts w:ascii="Arial" w:hAnsi="Arial" w:cs="Arial"/>
          <w:bCs/>
          <w:color w:val="000000" w:themeColor="text1"/>
        </w:rPr>
      </w:pPr>
      <w:r w:rsidRPr="007A7BEE">
        <w:rPr>
          <w:rFonts w:ascii="Arial" w:hAnsi="Arial" w:cs="Arial"/>
          <w:bCs/>
          <w:i/>
          <w:iCs/>
          <w:color w:val="000000" w:themeColor="text1"/>
        </w:rPr>
        <w:t>УО «Гродненский государственный университет имени Янки Купалы»</w:t>
      </w:r>
    </w:p>
    <w:p w:rsidR="007A7BEE" w:rsidRDefault="007A7BEE" w:rsidP="00056319">
      <w:pPr>
        <w:pStyle w:val="a3"/>
        <w:shd w:val="clear" w:color="auto" w:fill="FBFBFB"/>
        <w:spacing w:before="0" w:beforeAutospacing="0" w:after="300" w:afterAutospacing="0"/>
        <w:rPr>
          <w:rStyle w:val="a4"/>
          <w:rFonts w:ascii="Arial" w:hAnsi="Arial" w:cs="Arial"/>
          <w:color w:val="000000" w:themeColor="text1"/>
        </w:rPr>
      </w:pPr>
    </w:p>
    <w:p w:rsidR="00056319" w:rsidRPr="00056319" w:rsidRDefault="00056319" w:rsidP="00056319">
      <w:pPr>
        <w:pStyle w:val="a3"/>
        <w:shd w:val="clear" w:color="auto" w:fill="FBFBFB"/>
        <w:spacing w:before="0" w:beforeAutospacing="0" w:after="300" w:afterAutospacing="0"/>
        <w:rPr>
          <w:rFonts w:ascii="Arial" w:hAnsi="Arial" w:cs="Arial"/>
          <w:color w:val="000000" w:themeColor="text1"/>
        </w:rPr>
      </w:pPr>
      <w:r w:rsidRPr="00056319">
        <w:rPr>
          <w:rStyle w:val="a4"/>
          <w:rFonts w:ascii="Arial" w:hAnsi="Arial" w:cs="Arial"/>
          <w:color w:val="000000" w:themeColor="text1"/>
        </w:rPr>
        <w:t>Преодоление таких пагубных явлений, как пьянство и алкоголизм, – одна из глобальных задач, стоящих перед человечеств</w:t>
      </w:r>
      <w:bookmarkStart w:id="0" w:name="_GoBack"/>
      <w:bookmarkEnd w:id="0"/>
      <w:r w:rsidRPr="00056319">
        <w:rPr>
          <w:rStyle w:val="a4"/>
          <w:rFonts w:ascii="Arial" w:hAnsi="Arial" w:cs="Arial"/>
          <w:color w:val="000000" w:themeColor="text1"/>
        </w:rPr>
        <w:t>ом.</w:t>
      </w:r>
    </w:p>
    <w:p w:rsidR="00056319" w:rsidRPr="00056319" w:rsidRDefault="00056319" w:rsidP="00056319">
      <w:pPr>
        <w:pStyle w:val="a3"/>
        <w:shd w:val="clear" w:color="auto" w:fill="FBFBFB"/>
        <w:spacing w:before="300" w:beforeAutospacing="0" w:after="300" w:afterAutospacing="0"/>
        <w:jc w:val="both"/>
        <w:rPr>
          <w:color w:val="000000" w:themeColor="text1"/>
          <w:sz w:val="28"/>
          <w:szCs w:val="28"/>
        </w:rPr>
      </w:pPr>
      <w:r w:rsidRPr="00056319">
        <w:rPr>
          <w:color w:val="000000" w:themeColor="text1"/>
          <w:sz w:val="28"/>
          <w:szCs w:val="28"/>
        </w:rPr>
        <w:t>По данным Всемирной организации здравоохранения, злоупотребление алкоголем находится на третьем месте среди причин смертности (после сердечно-сосудистых и онкологических заболеваний). Лицами в нетрезвом состоянии совершается почти 40% всех преступлений, они – частые виновники дорожно-транспортных происшествий.</w:t>
      </w:r>
    </w:p>
    <w:p w:rsidR="00056319" w:rsidRPr="00056319" w:rsidRDefault="00056319" w:rsidP="00056319">
      <w:pPr>
        <w:pStyle w:val="a3"/>
        <w:shd w:val="clear" w:color="auto" w:fill="FBFBFB"/>
        <w:spacing w:before="300" w:beforeAutospacing="0" w:after="300" w:afterAutospacing="0"/>
        <w:jc w:val="both"/>
        <w:rPr>
          <w:color w:val="000000" w:themeColor="text1"/>
          <w:sz w:val="28"/>
          <w:szCs w:val="28"/>
        </w:rPr>
      </w:pPr>
      <w:r w:rsidRPr="00056319">
        <w:rPr>
          <w:color w:val="000000" w:themeColor="text1"/>
          <w:sz w:val="28"/>
          <w:szCs w:val="28"/>
        </w:rPr>
        <w:t>К сожалению, Республика Беларусь относится к группе стран с высоким уровнем потребления алкоголя. А проблемы пьянства и алкоголизма, а также наносимого этим пагубным явлением вреда являются для нас весьма актуальными.</w:t>
      </w:r>
    </w:p>
    <w:p w:rsidR="00056319" w:rsidRPr="00056319" w:rsidRDefault="00056319" w:rsidP="00056319">
      <w:pPr>
        <w:pStyle w:val="a3"/>
        <w:shd w:val="clear" w:color="auto" w:fill="FBFBFB"/>
        <w:spacing w:before="300" w:beforeAutospacing="0" w:after="300" w:afterAutospacing="0"/>
        <w:jc w:val="both"/>
        <w:rPr>
          <w:color w:val="000000" w:themeColor="text1"/>
          <w:sz w:val="28"/>
          <w:szCs w:val="28"/>
        </w:rPr>
      </w:pPr>
      <w:r w:rsidRPr="00056319">
        <w:rPr>
          <w:color w:val="000000" w:themeColor="text1"/>
          <w:sz w:val="28"/>
          <w:szCs w:val="28"/>
        </w:rPr>
        <w:t>Всемирная организации здравоохранения определяет критический уровень употребления алкоголя – 8 л в пересчете на абсолютный алкоголь на каждого жителя страны в возрасте 15 лет и старше. В случае превышения данной черты происходит постепенная деградация нации в демографическом, социальном, экономическом и культурном отношении, значительно ухудшается состояние ее здоровья и генофонд.</w:t>
      </w:r>
    </w:p>
    <w:p w:rsidR="00057AB5" w:rsidRPr="00056319" w:rsidRDefault="00057AB5" w:rsidP="00056319">
      <w:pPr>
        <w:shd w:val="clear" w:color="auto" w:fill="F8F8F8"/>
        <w:spacing w:after="225"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Пьянство на рабочих местах продолжает оставаться основной причиной производственного травматизма, брака, увольнений работников.</w:t>
      </w:r>
    </w:p>
    <w:p w:rsidR="00057AB5" w:rsidRPr="00056319" w:rsidRDefault="00057AB5" w:rsidP="00056319">
      <w:pPr>
        <w:shd w:val="clear" w:color="auto" w:fill="F8F8F8"/>
        <w:spacing w:after="225"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 xml:space="preserve">В Республике Беларусь уже сформирована определенная система учета и анализа информации о случаях пьянства на рабочих местах. </w:t>
      </w:r>
      <w:r w:rsidRPr="00056319">
        <w:rPr>
          <w:rFonts w:ascii="Times New Roman" w:eastAsia="Times New Roman" w:hAnsi="Times New Roman" w:cs="Times New Roman"/>
          <w:color w:val="000000" w:themeColor="text1"/>
          <w:sz w:val="28"/>
          <w:szCs w:val="28"/>
          <w:lang w:val="en-US" w:eastAsia="ru-RU"/>
        </w:rPr>
        <w:t>T</w:t>
      </w:r>
      <w:proofErr w:type="spellStart"/>
      <w:r w:rsidRPr="00056319">
        <w:rPr>
          <w:rFonts w:ascii="Times New Roman" w:eastAsia="Times New Roman" w:hAnsi="Times New Roman" w:cs="Times New Roman"/>
          <w:color w:val="000000" w:themeColor="text1"/>
          <w:sz w:val="28"/>
          <w:szCs w:val="28"/>
          <w:lang w:eastAsia="ru-RU"/>
        </w:rPr>
        <w:t>ак</w:t>
      </w:r>
      <w:proofErr w:type="spellEnd"/>
      <w:r w:rsidRPr="00056319">
        <w:rPr>
          <w:rFonts w:ascii="Times New Roman" w:eastAsia="Times New Roman" w:hAnsi="Times New Roman" w:cs="Times New Roman"/>
          <w:color w:val="000000" w:themeColor="text1"/>
          <w:sz w:val="28"/>
          <w:szCs w:val="28"/>
          <w:lang w:eastAsia="ru-RU"/>
        </w:rPr>
        <w:t xml:space="preserve"> , ежеквартально представляется в Министерство труда и социальной защиты Республики Беларусь сведения о количестве руководителей, должностных лиц и иных работников, с которыми были расторгнуты контракты по основаниям, предусмотренным Директивой Президента Республики Беларусь от 11 марта 2004 г. № 1 «О мерах по укреплению общественной безопасности и дисциплины» (далее - Директива) (в частности, за нарушения правил охраны труда и техники безопасности, повлекшие увечье или смерть другого работника, за распитие спиртных напитков, употребление наркотических, токсических средств в рабочее время или по месту работы).</w:t>
      </w:r>
    </w:p>
    <w:p w:rsidR="00057AB5" w:rsidRPr="00056319" w:rsidRDefault="00057AB5" w:rsidP="00056319">
      <w:pPr>
        <w:shd w:val="clear" w:color="auto" w:fill="F8F8F8"/>
        <w:spacing w:after="225"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lastRenderedPageBreak/>
        <w:t>В системе министерств и ведомств проводится большая организаторская и профилактическая работа по искоренению пьянства среди работников отраслей. Вопросы выполнения требований Директивы выносятся на заседания коллегий, служебные заседания в организациях, на собрания трудовых коллективов. Система работы по искоренению пьянства и алкоголизма включает в себя следующие мероприятия:</w:t>
      </w:r>
    </w:p>
    <w:p w:rsidR="00057AB5" w:rsidRPr="00056319" w:rsidRDefault="00057AB5" w:rsidP="00056319">
      <w:pPr>
        <w:numPr>
          <w:ilvl w:val="0"/>
          <w:numId w:val="1"/>
        </w:numPr>
        <w:shd w:val="clear" w:color="auto" w:fill="F8F8F8"/>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рассмотрение на заседаниях комиссий по борьбе с пьянством и алкоголизмом каждого случая нахождения работника на рабочем месте в состоянии алкогольного опьянения;</w:t>
      </w:r>
    </w:p>
    <w:p w:rsidR="00057AB5" w:rsidRPr="00056319" w:rsidRDefault="00057AB5" w:rsidP="00056319">
      <w:pPr>
        <w:numPr>
          <w:ilvl w:val="0"/>
          <w:numId w:val="1"/>
        </w:numPr>
        <w:shd w:val="clear" w:color="auto" w:fill="F8F8F8"/>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заслушивание на заседаниях аттестационных комиссий, служебных совещаниях руководителей по вопросам укрепления трудовой и исполнительной дисциплины недопущения факта пьянства на рабочих местах;</w:t>
      </w:r>
    </w:p>
    <w:p w:rsidR="00057AB5" w:rsidRPr="00056319" w:rsidRDefault="00057AB5" w:rsidP="00056319">
      <w:pPr>
        <w:numPr>
          <w:ilvl w:val="0"/>
          <w:numId w:val="1"/>
        </w:numPr>
        <w:shd w:val="clear" w:color="auto" w:fill="F8F8F8"/>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проведение профилактической работы с работниками, склонными к употреблению спиртных напитков, а также установление жесткого контроля за выполнением правил внутреннего трудового распорядка и функциональных обязанностей этих работников;</w:t>
      </w:r>
    </w:p>
    <w:p w:rsidR="00057AB5" w:rsidRPr="00056319" w:rsidRDefault="00057AB5" w:rsidP="00056319">
      <w:pPr>
        <w:numPr>
          <w:ilvl w:val="0"/>
          <w:numId w:val="1"/>
        </w:numPr>
        <w:shd w:val="clear" w:color="auto" w:fill="F8F8F8"/>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оформление и постоянное обновление наглядной агитации по вопросу борьбы с пьянством;</w:t>
      </w:r>
    </w:p>
    <w:p w:rsidR="00057AB5" w:rsidRPr="00056319" w:rsidRDefault="00057AB5" w:rsidP="00056319">
      <w:pPr>
        <w:numPr>
          <w:ilvl w:val="0"/>
          <w:numId w:val="1"/>
        </w:numPr>
        <w:shd w:val="clear" w:color="auto" w:fill="F8F8F8"/>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организацию культурно-</w:t>
      </w:r>
      <w:r w:rsidRPr="00056319">
        <w:rPr>
          <w:rFonts w:ascii="Times New Roman" w:eastAsia="Times New Roman" w:hAnsi="Times New Roman" w:cs="Times New Roman"/>
          <w:color w:val="000000" w:themeColor="text1"/>
          <w:sz w:val="28"/>
          <w:szCs w:val="28"/>
          <w:lang w:eastAsia="ru-RU"/>
        </w:rPr>
        <w:softHyphen/>
        <w:t>массовых и спортивных мероприятий;</w:t>
      </w:r>
    </w:p>
    <w:p w:rsidR="00057AB5" w:rsidRPr="00056319" w:rsidRDefault="00057AB5" w:rsidP="00056319">
      <w:pPr>
        <w:numPr>
          <w:ilvl w:val="0"/>
          <w:numId w:val="1"/>
        </w:numPr>
        <w:shd w:val="clear" w:color="auto" w:fill="F8F8F8"/>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предупредительно-профилактическую работу с участием психологов и врачей-наркологов;</w:t>
      </w:r>
    </w:p>
    <w:p w:rsidR="00057AB5" w:rsidRPr="00056319" w:rsidRDefault="00057AB5" w:rsidP="00056319">
      <w:pPr>
        <w:numPr>
          <w:ilvl w:val="0"/>
          <w:numId w:val="1"/>
        </w:numPr>
        <w:shd w:val="clear" w:color="auto" w:fill="F8F8F8"/>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популяризацию здорового образа жизни;</w:t>
      </w:r>
    </w:p>
    <w:p w:rsidR="00057AB5" w:rsidRPr="00056319" w:rsidRDefault="00057AB5" w:rsidP="00056319">
      <w:pPr>
        <w:numPr>
          <w:ilvl w:val="0"/>
          <w:numId w:val="1"/>
        </w:numPr>
        <w:shd w:val="clear" w:color="auto" w:fill="F8F8F8"/>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встречу с работниками ГАИ (для владельцев личного автотранспорта).</w:t>
      </w:r>
    </w:p>
    <w:p w:rsidR="00057AB5" w:rsidRPr="00056319" w:rsidRDefault="00057AB5" w:rsidP="0005631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Особую значимость и актуальность приобрели сегодня вопросы соблюдения порядка и укрепления дисциплины на рабочих местах, повышения личной ответственности руководителей и работников. К сожалению, проблема пьянства на рабочих местах актуальна для многих организаций.</w:t>
      </w:r>
    </w:p>
    <w:p w:rsidR="00057AB5" w:rsidRPr="00056319" w:rsidRDefault="00057AB5" w:rsidP="0005631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Проблемами, которые связаны с пьянством на рабочем месте, всегда являются прогулы и систематические опоздания на работу, равно как и другие нарушения трудовой дисциплины. Пьянство на производстве является основной причиной увеличения количества аварий и повышения уровня статистики производственного травматизма. Причем травмы, полученные в состоянии алкогольного опьянения, чаще всего являются более тяжелыми по степени повреждений.</w:t>
      </w:r>
    </w:p>
    <w:p w:rsidR="00057AB5" w:rsidRPr="00056319" w:rsidRDefault="00057AB5" w:rsidP="0005631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 xml:space="preserve">Кроме того, фактором уменьшения работоспособности является неуклонное снижение авторитета пьяницы в трудовом коллективе. При таких условиях нормальный человек попросту не может сосуществовать с коллегами мирно, постоянно провоцируя конфликты и тем самым нагнетая негатив в коллективе на своем рабочем месте. К тому же под влиянием алкоголя человек становится склонным к совершению хулиганских действий и даже куда более значимых уголовных преступлений. Именно совокупность этих </w:t>
      </w:r>
      <w:r w:rsidRPr="00056319">
        <w:rPr>
          <w:rFonts w:ascii="Times New Roman" w:eastAsia="Times New Roman" w:hAnsi="Times New Roman" w:cs="Times New Roman"/>
          <w:color w:val="000000" w:themeColor="text1"/>
          <w:sz w:val="28"/>
          <w:szCs w:val="28"/>
          <w:lang w:eastAsia="ru-RU"/>
        </w:rPr>
        <w:lastRenderedPageBreak/>
        <w:t>факторов становится основополагающим мотивом таких действий руководства и общества в целом, как борьба с пьянством.</w:t>
      </w:r>
    </w:p>
    <w:p w:rsidR="00057AB5" w:rsidRPr="00056319" w:rsidRDefault="00057AB5" w:rsidP="0005631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Под алкогольным опьянением подразумевается состояние, при котором концентрация спирта в крови составляет 0,3 промилле или 0,15 мг. на 1 л. выдыхаемого воздуха. Для такого состояния характерен алкогольный запах, шаткая походка, замедление реакции, невнятная речь, покраснение лица.</w:t>
      </w:r>
    </w:p>
    <w:p w:rsidR="00057AB5" w:rsidRPr="00056319" w:rsidRDefault="00057AB5" w:rsidP="0005631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Работа в состоянии алкогольного опьянения подразумевает несколько аспектов:</w:t>
      </w:r>
    </w:p>
    <w:p w:rsidR="00057AB5" w:rsidRPr="00056319" w:rsidRDefault="00057AB5" w:rsidP="00056319">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 xml:space="preserve">Непосредственно появление в состоянии алкогольного опьянения и </w:t>
      </w:r>
      <w:proofErr w:type="spellStart"/>
      <w:r w:rsidRPr="00056319">
        <w:rPr>
          <w:rFonts w:ascii="Times New Roman" w:eastAsia="Times New Roman" w:hAnsi="Times New Roman" w:cs="Times New Roman"/>
          <w:color w:val="000000" w:themeColor="text1"/>
          <w:sz w:val="28"/>
          <w:szCs w:val="28"/>
          <w:lang w:eastAsia="ru-RU"/>
        </w:rPr>
        <w:t>приступление</w:t>
      </w:r>
      <w:proofErr w:type="spellEnd"/>
      <w:r w:rsidRPr="00056319">
        <w:rPr>
          <w:rFonts w:ascii="Times New Roman" w:eastAsia="Times New Roman" w:hAnsi="Times New Roman" w:cs="Times New Roman"/>
          <w:color w:val="000000" w:themeColor="text1"/>
          <w:sz w:val="28"/>
          <w:szCs w:val="28"/>
          <w:lang w:eastAsia="ru-RU"/>
        </w:rPr>
        <w:t xml:space="preserve"> к обязанностям;</w:t>
      </w:r>
    </w:p>
    <w:p w:rsidR="00057AB5" w:rsidRPr="00056319" w:rsidRDefault="00057AB5" w:rsidP="00056319">
      <w:pPr>
        <w:numPr>
          <w:ilvl w:val="0"/>
          <w:numId w:val="4"/>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Распитие спиртных напитков в рабочее время или на территории работодателя.</w:t>
      </w:r>
    </w:p>
    <w:p w:rsidR="00057AB5" w:rsidRPr="00056319" w:rsidRDefault="00057AB5" w:rsidP="0005631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Также необходимо учитывать, что если работник после окончания своего рабочего дня распивал спиртные напитки не только на своем рабочем месте, но и на территории организации, то наниматель прекращает с ним трудовые отношения.</w:t>
      </w:r>
    </w:p>
    <w:p w:rsidR="00057AB5" w:rsidRPr="00056319" w:rsidRDefault="00057AB5" w:rsidP="0005631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Согласно п.1 ч.2 ст.49 Трудового кодекса, наниматель обязан не допускать сотрудника в таком состоянии к рабочим обязанностям и должен отстранить его в этот день от работы.</w:t>
      </w:r>
    </w:p>
    <w:p w:rsidR="00057AB5" w:rsidRPr="00056319" w:rsidRDefault="00057AB5" w:rsidP="0005631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Нахождение на рабочем месте в рабочее время в состоянии алкогольного опьянения является как дисциплинарным проступком, так и административным правонарушением, предусмотренным КоАП Республики Беларусь. Соответственно, к работнику может быть применена не только дисциплинарная, но и административная ответственность в соответствии в ч.2 ст.17.3 КоАП Республики Беларусь. Закон не устанавливает ограничений, в каких случаях применяется дисциплинарная, а в каких – административная ответственность, поскольку для привлечения к административной ответственности достаточно самого факта пребывания на рабочем месте либо в рабочее время в состоянии алкогольного опьянения. Кроме того, возможно сочетание двух видов ответственности.</w:t>
      </w:r>
    </w:p>
    <w:p w:rsidR="00057AB5" w:rsidRPr="00056319" w:rsidRDefault="00057AB5" w:rsidP="0005631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Со стороны нанимателя к сотруднику в нетрезвом состоянии могут применяться следующие меры:</w:t>
      </w:r>
    </w:p>
    <w:p w:rsidR="00057AB5" w:rsidRPr="00056319" w:rsidRDefault="00057AB5" w:rsidP="00056319">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дисциплинарное взыскание вплоть до увольнения по п.7 ст.42 ТК (допускается при однократном проступке).</w:t>
      </w:r>
    </w:p>
    <w:p w:rsidR="00057AB5" w:rsidRPr="00056319" w:rsidRDefault="00057AB5" w:rsidP="00056319">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лишение премии;</w:t>
      </w:r>
    </w:p>
    <w:p w:rsidR="00057AB5" w:rsidRPr="00056319" w:rsidRDefault="00057AB5" w:rsidP="00056319">
      <w:pPr>
        <w:numPr>
          <w:ilvl w:val="0"/>
          <w:numId w:val="5"/>
        </w:numPr>
        <w:shd w:val="clear" w:color="auto" w:fill="FFFFFF"/>
        <w:spacing w:before="100" w:beforeAutospacing="1" w:after="100" w:afterAutospacing="1"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изменение времени предоставления трудового отпуска и др.</w:t>
      </w:r>
    </w:p>
    <w:p w:rsidR="00057AB5" w:rsidRPr="00056319" w:rsidRDefault="00057AB5" w:rsidP="0005631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t>Со стороны уполномоченных госорганов могут быть назначен штраф от 1 до 10 базовых величин, а при повторном нарушении штраф от 2 до 15 базовых величин или административный арест.</w:t>
      </w:r>
    </w:p>
    <w:p w:rsidR="00057AB5" w:rsidRPr="007A7BEE" w:rsidRDefault="00057AB5" w:rsidP="0005631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r w:rsidRPr="00056319">
        <w:rPr>
          <w:rFonts w:ascii="Times New Roman" w:eastAsia="Times New Roman" w:hAnsi="Times New Roman" w:cs="Times New Roman"/>
          <w:color w:val="000000" w:themeColor="text1"/>
          <w:sz w:val="28"/>
          <w:szCs w:val="28"/>
          <w:lang w:eastAsia="ru-RU"/>
        </w:rPr>
        <w:lastRenderedPageBreak/>
        <w:t>Если при этом осуществлялось управление транспортным средством, то наказание предусматривается ст.18.16 КоАП в виде штрафа в размере от 50 до 100 базовых величин с лишением права управления транспортными средствами сроком на 3 года.</w:t>
      </w:r>
    </w:p>
    <w:p w:rsidR="00447E3D" w:rsidRPr="00447E3D" w:rsidRDefault="00447E3D" w:rsidP="00056319">
      <w:pPr>
        <w:shd w:val="clear" w:color="auto" w:fill="FBFBFB"/>
        <w:spacing w:before="300" w:after="300" w:line="240" w:lineRule="auto"/>
        <w:jc w:val="both"/>
        <w:rPr>
          <w:rFonts w:ascii="Times New Roman" w:eastAsia="Times New Roman" w:hAnsi="Times New Roman" w:cs="Times New Roman"/>
          <w:color w:val="000000" w:themeColor="text1"/>
          <w:sz w:val="28"/>
          <w:szCs w:val="28"/>
          <w:lang w:eastAsia="ru-RU"/>
        </w:rPr>
      </w:pPr>
      <w:r w:rsidRPr="00447E3D">
        <w:rPr>
          <w:rFonts w:ascii="Times New Roman" w:eastAsia="Times New Roman" w:hAnsi="Times New Roman" w:cs="Times New Roman"/>
          <w:color w:val="000000" w:themeColor="text1"/>
          <w:sz w:val="28"/>
          <w:szCs w:val="28"/>
          <w:lang w:eastAsia="ru-RU"/>
        </w:rPr>
        <w:t>Методы борьбы с алкоголизмом</w:t>
      </w:r>
      <w:r w:rsidR="006F5A73" w:rsidRPr="007A7BEE">
        <w:rPr>
          <w:rFonts w:ascii="Times New Roman" w:eastAsia="Times New Roman" w:hAnsi="Times New Roman" w:cs="Times New Roman"/>
          <w:color w:val="000000" w:themeColor="text1"/>
          <w:sz w:val="28"/>
          <w:szCs w:val="28"/>
          <w:lang w:eastAsia="ru-RU"/>
        </w:rPr>
        <w:t xml:space="preserve"> </w:t>
      </w:r>
    </w:p>
    <w:p w:rsidR="00447E3D" w:rsidRPr="00447E3D" w:rsidRDefault="00447E3D" w:rsidP="00056319">
      <w:pPr>
        <w:shd w:val="clear" w:color="auto" w:fill="FBFBFB"/>
        <w:spacing w:before="300" w:after="300" w:line="240" w:lineRule="auto"/>
        <w:jc w:val="both"/>
        <w:rPr>
          <w:rFonts w:ascii="Times New Roman" w:eastAsia="Times New Roman" w:hAnsi="Times New Roman" w:cs="Times New Roman"/>
          <w:color w:val="000000" w:themeColor="text1"/>
          <w:sz w:val="28"/>
          <w:szCs w:val="28"/>
          <w:lang w:eastAsia="ru-RU"/>
        </w:rPr>
      </w:pPr>
      <w:r w:rsidRPr="00447E3D">
        <w:rPr>
          <w:rFonts w:ascii="Times New Roman" w:eastAsia="Times New Roman" w:hAnsi="Times New Roman" w:cs="Times New Roman"/>
          <w:color w:val="000000" w:themeColor="text1"/>
          <w:sz w:val="28"/>
          <w:szCs w:val="28"/>
          <w:lang w:eastAsia="ru-RU"/>
        </w:rPr>
        <w:t>Среди методов борьбы с алкоголизмом большое значение имеет работа с родственниками алкоголика. Ее цель – изменить стереотип поведения в семьях, где есть зависимые от алкоголя люди, и найти и устранить вторичную неосознаваемую выгоду от алкоголизма.</w:t>
      </w:r>
    </w:p>
    <w:p w:rsidR="00447E3D" w:rsidRPr="00447E3D" w:rsidRDefault="00447E3D" w:rsidP="00056319">
      <w:pPr>
        <w:shd w:val="clear" w:color="auto" w:fill="FBFBFB"/>
        <w:spacing w:before="300" w:after="300" w:line="240" w:lineRule="auto"/>
        <w:jc w:val="both"/>
        <w:rPr>
          <w:rFonts w:ascii="Times New Roman" w:eastAsia="Times New Roman" w:hAnsi="Times New Roman" w:cs="Times New Roman"/>
          <w:color w:val="000000" w:themeColor="text1"/>
          <w:sz w:val="28"/>
          <w:szCs w:val="28"/>
          <w:lang w:eastAsia="ru-RU"/>
        </w:rPr>
      </w:pPr>
      <w:r w:rsidRPr="00447E3D">
        <w:rPr>
          <w:rFonts w:ascii="Times New Roman" w:eastAsia="Times New Roman" w:hAnsi="Times New Roman" w:cs="Times New Roman"/>
          <w:color w:val="000000" w:themeColor="text1"/>
          <w:sz w:val="28"/>
          <w:szCs w:val="28"/>
          <w:lang w:eastAsia="ru-RU"/>
        </w:rPr>
        <w:t>Алкоголизм всегда был одной из главных проблем общества, и он влек за собой другие неприятности в разных сферах жизни. Борьба с алкоголизмом в нашей стране ведется постоянно, и для этого были испробованы многие способы. Так, пьянство пытались устранить введением запрета на торговлю спиртными напитками, просветительской работой, уголовным наказанием людей, изготавливающих алкоголь на дому, но эти меры оказались не эффективными, и количество зависимых от горячительных напитков не стало уменьшаться.</w:t>
      </w:r>
    </w:p>
    <w:p w:rsidR="00447E3D" w:rsidRPr="00447E3D" w:rsidRDefault="00447E3D" w:rsidP="00056319">
      <w:pPr>
        <w:shd w:val="clear" w:color="auto" w:fill="FBFBFB"/>
        <w:spacing w:before="300" w:after="300" w:line="240" w:lineRule="auto"/>
        <w:jc w:val="both"/>
        <w:rPr>
          <w:rFonts w:ascii="Times New Roman" w:eastAsia="Times New Roman" w:hAnsi="Times New Roman" w:cs="Times New Roman"/>
          <w:color w:val="000000" w:themeColor="text1"/>
          <w:sz w:val="28"/>
          <w:szCs w:val="28"/>
          <w:lang w:eastAsia="ru-RU"/>
        </w:rPr>
      </w:pPr>
      <w:r w:rsidRPr="00447E3D">
        <w:rPr>
          <w:rFonts w:ascii="Times New Roman" w:eastAsia="Times New Roman" w:hAnsi="Times New Roman" w:cs="Times New Roman"/>
          <w:color w:val="000000" w:themeColor="text1"/>
          <w:sz w:val="28"/>
          <w:szCs w:val="28"/>
          <w:lang w:eastAsia="ru-RU"/>
        </w:rPr>
        <w:t>Современные методы борьбы с таким явлением, как алкоголизм, более гуманны, чем во времена СССР, но и эффективными их назвать трудно. Среди  напитков, запрещенных для продажи после установленного времени суток, не числятся алкогольные коктейли и пиво, они считаются «легкими», но также провоцируют алкогольную зависимость.</w:t>
      </w:r>
    </w:p>
    <w:p w:rsidR="00447E3D" w:rsidRPr="00447E3D" w:rsidRDefault="00447E3D" w:rsidP="00056319">
      <w:pPr>
        <w:shd w:val="clear" w:color="auto" w:fill="FBFBFB"/>
        <w:spacing w:before="300" w:after="300" w:line="240" w:lineRule="auto"/>
        <w:jc w:val="both"/>
        <w:rPr>
          <w:rFonts w:ascii="Times New Roman" w:eastAsia="Times New Roman" w:hAnsi="Times New Roman" w:cs="Times New Roman"/>
          <w:color w:val="000000" w:themeColor="text1"/>
          <w:sz w:val="28"/>
          <w:szCs w:val="28"/>
          <w:lang w:eastAsia="ru-RU"/>
        </w:rPr>
      </w:pPr>
      <w:r w:rsidRPr="00447E3D">
        <w:rPr>
          <w:rFonts w:ascii="Times New Roman" w:eastAsia="Times New Roman" w:hAnsi="Times New Roman" w:cs="Times New Roman"/>
          <w:color w:val="000000" w:themeColor="text1"/>
          <w:sz w:val="28"/>
          <w:szCs w:val="28"/>
          <w:lang w:eastAsia="ru-RU"/>
        </w:rPr>
        <w:t>В некоторых клиниках, занимающихся лечением алкоголизма, часто используются устаревшие методы, и цены на услуги не соответствуют результату лечения. Процент людей, избавившихся от патологической зависимости от спиртного в таких клиниках, очень низок.</w:t>
      </w:r>
    </w:p>
    <w:p w:rsidR="00447E3D" w:rsidRPr="00447E3D" w:rsidRDefault="00447E3D" w:rsidP="00056319">
      <w:pPr>
        <w:shd w:val="clear" w:color="auto" w:fill="FBFBFB"/>
        <w:spacing w:before="300" w:after="300" w:line="240" w:lineRule="auto"/>
        <w:jc w:val="both"/>
        <w:rPr>
          <w:rFonts w:ascii="Times New Roman" w:eastAsia="Times New Roman" w:hAnsi="Times New Roman" w:cs="Times New Roman"/>
          <w:color w:val="000000" w:themeColor="text1"/>
          <w:sz w:val="28"/>
          <w:szCs w:val="28"/>
          <w:lang w:eastAsia="ru-RU"/>
        </w:rPr>
      </w:pPr>
      <w:r w:rsidRPr="00447E3D">
        <w:rPr>
          <w:rFonts w:ascii="Times New Roman" w:eastAsia="Times New Roman" w:hAnsi="Times New Roman" w:cs="Times New Roman"/>
          <w:color w:val="000000" w:themeColor="text1"/>
          <w:sz w:val="28"/>
          <w:szCs w:val="28"/>
          <w:lang w:eastAsia="ru-RU"/>
        </w:rPr>
        <w:t>Борьба с пьянством в нашей стране осложняется  нежеланием многих людей видеть проблему в алкогольной зависимости. Не только сами пьющие, но также их родственники зачастую не считают болезнью алкоголизм на его ранних стадиях, а относят его к проявлению человеческой слабости. Это происходит до тех пор, пока не становятся заметными психические отклонения у любителя горячительных напитков.</w:t>
      </w:r>
    </w:p>
    <w:p w:rsidR="00447E3D" w:rsidRPr="00447E3D" w:rsidRDefault="00447E3D" w:rsidP="00056319">
      <w:pPr>
        <w:shd w:val="clear" w:color="auto" w:fill="FBFBFB"/>
        <w:spacing w:before="300" w:after="300" w:line="240" w:lineRule="auto"/>
        <w:jc w:val="both"/>
        <w:rPr>
          <w:rFonts w:ascii="Times New Roman" w:eastAsia="Times New Roman" w:hAnsi="Times New Roman" w:cs="Times New Roman"/>
          <w:color w:val="000000" w:themeColor="text1"/>
          <w:sz w:val="28"/>
          <w:szCs w:val="28"/>
          <w:lang w:eastAsia="ru-RU"/>
        </w:rPr>
      </w:pPr>
      <w:r w:rsidRPr="00447E3D">
        <w:rPr>
          <w:rFonts w:ascii="Times New Roman" w:eastAsia="Times New Roman" w:hAnsi="Times New Roman" w:cs="Times New Roman"/>
          <w:color w:val="000000" w:themeColor="text1"/>
          <w:sz w:val="28"/>
          <w:szCs w:val="28"/>
          <w:lang w:eastAsia="ru-RU"/>
        </w:rPr>
        <w:t xml:space="preserve">Сегодня многие люди на фоне иных проблем стали меньше замечать повышенное пристрастие общества к алкоголю. «Зеленый змий» — коварный враг, который несет беду не только тем, кто его употребляет, но и всем окружающим. В большинстве случаев зависимость от алкоголя возникает у людей, не умеющих переживать стрессы, получать от жизни удовольствия и расслабляться здоровым способом. Ощущение собственной никчемности, </w:t>
      </w:r>
      <w:r w:rsidRPr="00447E3D">
        <w:rPr>
          <w:rFonts w:ascii="Times New Roman" w:eastAsia="Times New Roman" w:hAnsi="Times New Roman" w:cs="Times New Roman"/>
          <w:color w:val="000000" w:themeColor="text1"/>
          <w:sz w:val="28"/>
          <w:szCs w:val="28"/>
          <w:lang w:eastAsia="ru-RU"/>
        </w:rPr>
        <w:lastRenderedPageBreak/>
        <w:t>несостоятельности и ненужности также приводит к тому, что человек начинает тянуться к алкоголю. Немаловажна и социальная причина пристрастия к спиртному, когда человек копирует опыт своих предков и окружающих его людей.</w:t>
      </w:r>
    </w:p>
    <w:p w:rsidR="00447E3D" w:rsidRPr="00447E3D" w:rsidRDefault="00447E3D" w:rsidP="00056319">
      <w:pPr>
        <w:shd w:val="clear" w:color="auto" w:fill="FBFBFB"/>
        <w:spacing w:before="300" w:after="300" w:line="240" w:lineRule="auto"/>
        <w:jc w:val="both"/>
        <w:rPr>
          <w:rFonts w:ascii="Times New Roman" w:eastAsia="Times New Roman" w:hAnsi="Times New Roman" w:cs="Times New Roman"/>
          <w:color w:val="000000" w:themeColor="text1"/>
          <w:sz w:val="28"/>
          <w:szCs w:val="28"/>
          <w:lang w:eastAsia="ru-RU"/>
        </w:rPr>
      </w:pPr>
      <w:r w:rsidRPr="00447E3D">
        <w:rPr>
          <w:rFonts w:ascii="Times New Roman" w:eastAsia="Times New Roman" w:hAnsi="Times New Roman" w:cs="Times New Roman"/>
          <w:color w:val="000000" w:themeColor="text1"/>
          <w:sz w:val="28"/>
          <w:szCs w:val="28"/>
          <w:lang w:eastAsia="ru-RU"/>
        </w:rPr>
        <w:t>Самой эффективной стратегией борьбы с алкоголизмом в наше время является пропаганда здорового образа жизни, причем, не только государственными организациями, но и общественными.</w:t>
      </w:r>
    </w:p>
    <w:p w:rsidR="00447E3D" w:rsidRPr="00447E3D" w:rsidRDefault="00447E3D" w:rsidP="00056319">
      <w:pPr>
        <w:shd w:val="clear" w:color="auto" w:fill="FBFBFB"/>
        <w:spacing w:before="300" w:after="300" w:line="240" w:lineRule="auto"/>
        <w:jc w:val="both"/>
        <w:rPr>
          <w:rFonts w:ascii="Times New Roman" w:eastAsia="Times New Roman" w:hAnsi="Times New Roman" w:cs="Times New Roman"/>
          <w:color w:val="000000" w:themeColor="text1"/>
          <w:sz w:val="28"/>
          <w:szCs w:val="28"/>
          <w:lang w:eastAsia="ru-RU"/>
        </w:rPr>
      </w:pPr>
      <w:r w:rsidRPr="00447E3D">
        <w:rPr>
          <w:rFonts w:ascii="Times New Roman" w:eastAsia="Times New Roman" w:hAnsi="Times New Roman" w:cs="Times New Roman"/>
          <w:color w:val="000000" w:themeColor="text1"/>
          <w:sz w:val="28"/>
          <w:szCs w:val="28"/>
          <w:lang w:eastAsia="ru-RU"/>
        </w:rPr>
        <w:t>3 октября во всем мире считается Днем трезвости. Этот праздник призывает мировую общественность хотя бы один день в году обойтись без спиртного. В каждой стране и каждом городе день трезвости отмечают по-своему – проводя общественные акции, конференции, лекции, различные информационные мероприятия, распространяя сведения о необратимом вреде алкоголя для человека. Для нас этот праздник еще слишком «юный», и не достаточно прижился в стране, но надежда на то, что День борьбы с алкоголизмом, станет традиционным, все-таки есть.</w:t>
      </w:r>
    </w:p>
    <w:p w:rsidR="00447E3D" w:rsidRPr="00447E3D" w:rsidRDefault="00447E3D" w:rsidP="00056319">
      <w:pPr>
        <w:shd w:val="clear" w:color="auto" w:fill="FBFBFB"/>
        <w:spacing w:before="300" w:after="300" w:line="240" w:lineRule="auto"/>
        <w:jc w:val="both"/>
        <w:rPr>
          <w:rFonts w:ascii="Times New Roman" w:eastAsia="Times New Roman" w:hAnsi="Times New Roman" w:cs="Times New Roman"/>
          <w:color w:val="000000" w:themeColor="text1"/>
          <w:sz w:val="28"/>
          <w:szCs w:val="28"/>
          <w:lang w:eastAsia="ru-RU"/>
        </w:rPr>
      </w:pPr>
      <w:r w:rsidRPr="00447E3D">
        <w:rPr>
          <w:rFonts w:ascii="Times New Roman" w:eastAsia="Times New Roman" w:hAnsi="Times New Roman" w:cs="Times New Roman"/>
          <w:color w:val="000000" w:themeColor="text1"/>
          <w:sz w:val="28"/>
          <w:szCs w:val="28"/>
          <w:lang w:eastAsia="ru-RU"/>
        </w:rPr>
        <w:t>Программа борьбы с алкоголизмом должна быть грамотно и стратегически продуманной, и иметь активную поддержку со стороны различных сообществ, руководителей и самих людей. Бизнес, связанный с алкогольными напитками, должен иметь разумные пределы и не доходить до обогащения отдельных личностей за счет горя других. Реклама алкоголя должна быть запрещена, как бы это ни отражалось на финансах государства и производителей алкоголя. Задуматься есть над чем, и работы в этом плане очень много, потому что положение с алкоголизмом просто катастрофично, и для вывода страны из этого кризиса нужны радикальные меры.</w:t>
      </w:r>
    </w:p>
    <w:p w:rsidR="00447E3D" w:rsidRPr="007A7BEE" w:rsidRDefault="00447E3D" w:rsidP="00056319">
      <w:pPr>
        <w:shd w:val="clear" w:color="auto" w:fill="FFFFFF"/>
        <w:spacing w:after="150" w:line="240" w:lineRule="auto"/>
        <w:jc w:val="both"/>
        <w:rPr>
          <w:rFonts w:ascii="Times New Roman" w:eastAsia="Times New Roman" w:hAnsi="Times New Roman" w:cs="Times New Roman"/>
          <w:color w:val="000000" w:themeColor="text1"/>
          <w:sz w:val="28"/>
          <w:szCs w:val="28"/>
          <w:lang w:eastAsia="ru-RU"/>
        </w:rPr>
      </w:pPr>
    </w:p>
    <w:p w:rsidR="0007664E" w:rsidRDefault="003B18FC" w:rsidP="00056319">
      <w:pPr>
        <w:jc w:val="both"/>
        <w:rPr>
          <w:rFonts w:ascii="Times New Roman" w:hAnsi="Times New Roman" w:cs="Times New Roman"/>
          <w:color w:val="000000" w:themeColor="text1"/>
          <w:sz w:val="28"/>
          <w:szCs w:val="28"/>
        </w:rPr>
      </w:pPr>
      <w:r>
        <w:rPr>
          <w:noProof/>
          <w:lang w:eastAsia="ru-RU"/>
        </w:rPr>
        <w:lastRenderedPageBreak/>
        <w:drawing>
          <wp:inline distT="0" distB="0" distL="0" distR="0" wp14:anchorId="728CAE67" wp14:editId="11C457D2">
            <wp:extent cx="4876800" cy="3657600"/>
            <wp:effectExtent l="0" t="0" r="0" b="0"/>
            <wp:docPr id="2" name="Рисунок 2" descr="Презентация на тему: &quot;Алкоголизм — всемирная проблема.&quot;. Скачать бесплатно  и без регистр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Презентация на тему: &quot;Алкоголизм — всемирная проблема.&quot;. Скачать бесплатно  и без регистрации."/>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76800" cy="3657600"/>
                    </a:xfrm>
                    <a:prstGeom prst="rect">
                      <a:avLst/>
                    </a:prstGeom>
                    <a:noFill/>
                    <a:ln>
                      <a:noFill/>
                    </a:ln>
                  </pic:spPr>
                </pic:pic>
              </a:graphicData>
            </a:graphic>
          </wp:inline>
        </w:drawing>
      </w:r>
    </w:p>
    <w:p w:rsidR="003B18FC" w:rsidRDefault="003B18FC" w:rsidP="00056319">
      <w:pPr>
        <w:jc w:val="both"/>
        <w:rPr>
          <w:rFonts w:ascii="Times New Roman" w:hAnsi="Times New Roman" w:cs="Times New Roman"/>
          <w:color w:val="000000" w:themeColor="text1"/>
          <w:sz w:val="28"/>
          <w:szCs w:val="28"/>
        </w:rPr>
      </w:pPr>
      <w:r>
        <w:rPr>
          <w:noProof/>
          <w:lang w:eastAsia="ru-RU"/>
        </w:rPr>
        <w:drawing>
          <wp:inline distT="0" distB="0" distL="0" distR="0" wp14:anchorId="75DC5ABD" wp14:editId="6B2814F7">
            <wp:extent cx="5940425" cy="4455319"/>
            <wp:effectExtent l="0" t="0" r="3175" b="2540"/>
            <wp:docPr id="3" name="Рисунок 3" descr="Бытовое пьянство и алкоголизм доклад, проек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Бытовое пьянство и алкоголизм доклад, проект"/>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4455319"/>
                    </a:xfrm>
                    <a:prstGeom prst="rect">
                      <a:avLst/>
                    </a:prstGeom>
                    <a:noFill/>
                    <a:ln>
                      <a:noFill/>
                    </a:ln>
                  </pic:spPr>
                </pic:pic>
              </a:graphicData>
            </a:graphic>
          </wp:inline>
        </w:drawing>
      </w:r>
    </w:p>
    <w:p w:rsidR="003B18FC" w:rsidRDefault="003B18FC" w:rsidP="00056319">
      <w:pPr>
        <w:jc w:val="both"/>
        <w:rPr>
          <w:rFonts w:ascii="Times New Roman" w:hAnsi="Times New Roman" w:cs="Times New Roman"/>
          <w:color w:val="000000" w:themeColor="text1"/>
          <w:sz w:val="28"/>
          <w:szCs w:val="28"/>
        </w:rPr>
      </w:pPr>
      <w:r>
        <w:rPr>
          <w:noProof/>
          <w:lang w:eastAsia="ru-RU"/>
        </w:rPr>
        <w:lastRenderedPageBreak/>
        <w:drawing>
          <wp:inline distT="0" distB="0" distL="0" distR="0" wp14:anchorId="1682DA70" wp14:editId="743D4891">
            <wp:extent cx="4286250" cy="3219450"/>
            <wp:effectExtent l="0" t="0" r="0" b="0"/>
            <wp:docPr id="4" name="Рисунок 4" descr="Презентации на тему &quot;алкоголизм&quot;. Скачать бесплатно и без регистраци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Презентации на тему &quot;алкоголизм&quot;. Скачать бесплатно и без регистрации."/>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0" cy="3219450"/>
                    </a:xfrm>
                    <a:prstGeom prst="rect">
                      <a:avLst/>
                    </a:prstGeom>
                    <a:noFill/>
                    <a:ln>
                      <a:noFill/>
                    </a:ln>
                  </pic:spPr>
                </pic:pic>
              </a:graphicData>
            </a:graphic>
          </wp:inline>
        </w:drawing>
      </w:r>
    </w:p>
    <w:p w:rsidR="003B18FC" w:rsidRDefault="003B18FC" w:rsidP="00056319">
      <w:pPr>
        <w:jc w:val="both"/>
        <w:rPr>
          <w:rFonts w:ascii="Times New Roman" w:hAnsi="Times New Roman" w:cs="Times New Roman"/>
          <w:color w:val="000000" w:themeColor="text1"/>
          <w:sz w:val="28"/>
          <w:szCs w:val="28"/>
        </w:rPr>
      </w:pPr>
      <w:r>
        <w:rPr>
          <w:noProof/>
          <w:lang w:eastAsia="ru-RU"/>
        </w:rPr>
        <w:drawing>
          <wp:inline distT="0" distB="0" distL="0" distR="0" wp14:anchorId="5F3290EA" wp14:editId="5E2534AE">
            <wp:extent cx="2466975" cy="1847850"/>
            <wp:effectExtent l="0" t="0" r="9525" b="0"/>
            <wp:docPr id="5" name="Рисунок 5" descr="Презентация на тему: &quot;Алкоголь и его влияние на здоровье человека&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Презентация на тему: &quot;Алкоголь и его влияние на здоровье человека&quo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p>
    <w:p w:rsidR="003B18FC" w:rsidRPr="00056319" w:rsidRDefault="003B18FC" w:rsidP="00056319">
      <w:pPr>
        <w:jc w:val="both"/>
        <w:rPr>
          <w:rFonts w:ascii="Times New Roman" w:hAnsi="Times New Roman" w:cs="Times New Roman"/>
          <w:color w:val="000000" w:themeColor="text1"/>
          <w:sz w:val="28"/>
          <w:szCs w:val="28"/>
        </w:rPr>
      </w:pPr>
      <w:r>
        <w:rPr>
          <w:noProof/>
          <w:lang w:eastAsia="ru-RU"/>
        </w:rPr>
        <w:drawing>
          <wp:inline distT="0" distB="0" distL="0" distR="0" wp14:anchorId="6D046EE1" wp14:editId="37EAE482">
            <wp:extent cx="2466975" cy="1847850"/>
            <wp:effectExtent l="0" t="0" r="9525" b="0"/>
            <wp:docPr id="6" name="Рисунок 6" descr="презентация к классному часу по профилактике алкоголизма &amp;quot;Алкоголь и  подросток&amp;quot; (8-11 клас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презентация к классному часу по профилактике алкоголизма &amp;quot;Алкоголь и  подросток&amp;quot; (8-11 класс)"/>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66975" cy="1847850"/>
                    </a:xfrm>
                    <a:prstGeom prst="rect">
                      <a:avLst/>
                    </a:prstGeom>
                    <a:noFill/>
                    <a:ln>
                      <a:noFill/>
                    </a:ln>
                  </pic:spPr>
                </pic:pic>
              </a:graphicData>
            </a:graphic>
          </wp:inline>
        </w:drawing>
      </w:r>
    </w:p>
    <w:sectPr w:rsidR="003B18FC" w:rsidRPr="0005631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767CA4"/>
    <w:multiLevelType w:val="multilevel"/>
    <w:tmpl w:val="D716E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433967"/>
    <w:multiLevelType w:val="multilevel"/>
    <w:tmpl w:val="CD76A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E52C35"/>
    <w:multiLevelType w:val="multilevel"/>
    <w:tmpl w:val="319C9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8A51FE"/>
    <w:multiLevelType w:val="multilevel"/>
    <w:tmpl w:val="9B324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151175"/>
    <w:multiLevelType w:val="multilevel"/>
    <w:tmpl w:val="BFAE0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955947"/>
    <w:multiLevelType w:val="multilevel"/>
    <w:tmpl w:val="5F5EE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7AB5"/>
    <w:rsid w:val="00056319"/>
    <w:rsid w:val="00057AB5"/>
    <w:rsid w:val="0007664E"/>
    <w:rsid w:val="00156136"/>
    <w:rsid w:val="001F4286"/>
    <w:rsid w:val="003B18FC"/>
    <w:rsid w:val="00447E3D"/>
    <w:rsid w:val="00570F77"/>
    <w:rsid w:val="006F5A73"/>
    <w:rsid w:val="007A7BEE"/>
    <w:rsid w:val="00C05F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ECB2A"/>
  <w15:docId w15:val="{EF6B2589-8B9A-46A0-9887-AD2F01655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5631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56319"/>
    <w:rPr>
      <w:b/>
      <w:bCs/>
    </w:rPr>
  </w:style>
  <w:style w:type="paragraph" w:styleId="a5">
    <w:name w:val="Balloon Text"/>
    <w:basedOn w:val="a"/>
    <w:link w:val="a6"/>
    <w:uiPriority w:val="99"/>
    <w:semiHidden/>
    <w:unhideWhenUsed/>
    <w:rsid w:val="003B18F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3B18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572638">
      <w:bodyDiv w:val="1"/>
      <w:marLeft w:val="0"/>
      <w:marRight w:val="0"/>
      <w:marTop w:val="0"/>
      <w:marBottom w:val="0"/>
      <w:divBdr>
        <w:top w:val="none" w:sz="0" w:space="0" w:color="auto"/>
        <w:left w:val="none" w:sz="0" w:space="0" w:color="auto"/>
        <w:bottom w:val="none" w:sz="0" w:space="0" w:color="auto"/>
        <w:right w:val="none" w:sz="0" w:space="0" w:color="auto"/>
      </w:divBdr>
      <w:divsChild>
        <w:div w:id="2004432105">
          <w:marLeft w:val="0"/>
          <w:marRight w:val="0"/>
          <w:marTop w:val="0"/>
          <w:marBottom w:val="0"/>
          <w:divBdr>
            <w:top w:val="none" w:sz="0" w:space="0" w:color="auto"/>
            <w:left w:val="none" w:sz="0" w:space="0" w:color="auto"/>
            <w:bottom w:val="none" w:sz="0" w:space="0" w:color="auto"/>
            <w:right w:val="none" w:sz="0" w:space="0" w:color="auto"/>
          </w:divBdr>
          <w:divsChild>
            <w:div w:id="177669944">
              <w:marLeft w:val="0"/>
              <w:marRight w:val="0"/>
              <w:marTop w:val="0"/>
              <w:marBottom w:val="0"/>
              <w:divBdr>
                <w:top w:val="none" w:sz="0" w:space="0" w:color="auto"/>
                <w:left w:val="none" w:sz="0" w:space="0" w:color="auto"/>
                <w:bottom w:val="none" w:sz="0" w:space="0" w:color="auto"/>
                <w:right w:val="none" w:sz="0" w:space="0" w:color="auto"/>
              </w:divBdr>
            </w:div>
          </w:divsChild>
        </w:div>
        <w:div w:id="1557735564">
          <w:marLeft w:val="0"/>
          <w:marRight w:val="0"/>
          <w:marTop w:val="0"/>
          <w:marBottom w:val="0"/>
          <w:divBdr>
            <w:top w:val="none" w:sz="0" w:space="0" w:color="auto"/>
            <w:left w:val="none" w:sz="0" w:space="0" w:color="auto"/>
            <w:bottom w:val="none" w:sz="0" w:space="0" w:color="auto"/>
            <w:right w:val="none" w:sz="0" w:space="0" w:color="auto"/>
          </w:divBdr>
        </w:div>
      </w:divsChild>
    </w:div>
    <w:div w:id="521823564">
      <w:bodyDiv w:val="1"/>
      <w:marLeft w:val="0"/>
      <w:marRight w:val="0"/>
      <w:marTop w:val="0"/>
      <w:marBottom w:val="0"/>
      <w:divBdr>
        <w:top w:val="none" w:sz="0" w:space="0" w:color="auto"/>
        <w:left w:val="none" w:sz="0" w:space="0" w:color="auto"/>
        <w:bottom w:val="none" w:sz="0" w:space="0" w:color="auto"/>
        <w:right w:val="none" w:sz="0" w:space="0" w:color="auto"/>
      </w:divBdr>
      <w:divsChild>
        <w:div w:id="83962238">
          <w:marLeft w:val="0"/>
          <w:marRight w:val="0"/>
          <w:marTop w:val="600"/>
          <w:marBottom w:val="300"/>
          <w:divBdr>
            <w:top w:val="none" w:sz="0" w:space="0" w:color="auto"/>
            <w:left w:val="none" w:sz="0" w:space="0" w:color="auto"/>
            <w:bottom w:val="single" w:sz="6" w:space="7" w:color="EEEEEE"/>
            <w:right w:val="none" w:sz="0" w:space="0" w:color="auto"/>
          </w:divBdr>
        </w:div>
        <w:div w:id="1541817910">
          <w:marLeft w:val="0"/>
          <w:marRight w:val="0"/>
          <w:marTop w:val="0"/>
          <w:marBottom w:val="0"/>
          <w:divBdr>
            <w:top w:val="none" w:sz="0" w:space="0" w:color="auto"/>
            <w:left w:val="none" w:sz="0" w:space="0" w:color="auto"/>
            <w:bottom w:val="none" w:sz="0" w:space="0" w:color="auto"/>
            <w:right w:val="none" w:sz="0" w:space="0" w:color="auto"/>
          </w:divBdr>
        </w:div>
      </w:divsChild>
    </w:div>
    <w:div w:id="734277359">
      <w:bodyDiv w:val="1"/>
      <w:marLeft w:val="0"/>
      <w:marRight w:val="0"/>
      <w:marTop w:val="0"/>
      <w:marBottom w:val="0"/>
      <w:divBdr>
        <w:top w:val="none" w:sz="0" w:space="0" w:color="auto"/>
        <w:left w:val="none" w:sz="0" w:space="0" w:color="auto"/>
        <w:bottom w:val="none" w:sz="0" w:space="0" w:color="auto"/>
        <w:right w:val="none" w:sz="0" w:space="0" w:color="auto"/>
      </w:divBdr>
    </w:div>
    <w:div w:id="1167403985">
      <w:bodyDiv w:val="1"/>
      <w:marLeft w:val="0"/>
      <w:marRight w:val="0"/>
      <w:marTop w:val="0"/>
      <w:marBottom w:val="0"/>
      <w:divBdr>
        <w:top w:val="none" w:sz="0" w:space="0" w:color="auto"/>
        <w:left w:val="none" w:sz="0" w:space="0" w:color="auto"/>
        <w:bottom w:val="none" w:sz="0" w:space="0" w:color="auto"/>
        <w:right w:val="none" w:sz="0" w:space="0" w:color="auto"/>
      </w:divBdr>
    </w:div>
    <w:div w:id="1415280058">
      <w:bodyDiv w:val="1"/>
      <w:marLeft w:val="0"/>
      <w:marRight w:val="0"/>
      <w:marTop w:val="0"/>
      <w:marBottom w:val="0"/>
      <w:divBdr>
        <w:top w:val="none" w:sz="0" w:space="0" w:color="auto"/>
        <w:left w:val="none" w:sz="0" w:space="0" w:color="auto"/>
        <w:bottom w:val="none" w:sz="0" w:space="0" w:color="auto"/>
        <w:right w:val="none" w:sz="0" w:space="0" w:color="auto"/>
      </w:divBdr>
    </w:div>
    <w:div w:id="1445268024">
      <w:bodyDiv w:val="1"/>
      <w:marLeft w:val="0"/>
      <w:marRight w:val="0"/>
      <w:marTop w:val="0"/>
      <w:marBottom w:val="0"/>
      <w:divBdr>
        <w:top w:val="none" w:sz="0" w:space="0" w:color="auto"/>
        <w:left w:val="none" w:sz="0" w:space="0" w:color="auto"/>
        <w:bottom w:val="none" w:sz="0" w:space="0" w:color="auto"/>
        <w:right w:val="none" w:sz="0" w:space="0" w:color="auto"/>
      </w:divBdr>
      <w:divsChild>
        <w:div w:id="978025994">
          <w:marLeft w:val="0"/>
          <w:marRight w:val="0"/>
          <w:marTop w:val="0"/>
          <w:marBottom w:val="0"/>
          <w:divBdr>
            <w:top w:val="none" w:sz="0" w:space="0" w:color="auto"/>
            <w:left w:val="none" w:sz="0" w:space="0" w:color="auto"/>
            <w:bottom w:val="none" w:sz="0" w:space="0" w:color="auto"/>
            <w:right w:val="none" w:sz="0" w:space="0" w:color="auto"/>
          </w:divBdr>
          <w:divsChild>
            <w:div w:id="112136421">
              <w:marLeft w:val="0"/>
              <w:marRight w:val="0"/>
              <w:marTop w:val="0"/>
              <w:marBottom w:val="0"/>
              <w:divBdr>
                <w:top w:val="none" w:sz="0" w:space="0" w:color="auto"/>
                <w:left w:val="none" w:sz="0" w:space="0" w:color="auto"/>
                <w:bottom w:val="none" w:sz="0" w:space="0" w:color="auto"/>
                <w:right w:val="none" w:sz="0" w:space="0" w:color="auto"/>
              </w:divBdr>
            </w:div>
          </w:divsChild>
        </w:div>
        <w:div w:id="1909799729">
          <w:marLeft w:val="0"/>
          <w:marRight w:val="0"/>
          <w:marTop w:val="0"/>
          <w:marBottom w:val="0"/>
          <w:divBdr>
            <w:top w:val="none" w:sz="0" w:space="0" w:color="auto"/>
            <w:left w:val="none" w:sz="0" w:space="0" w:color="auto"/>
            <w:bottom w:val="none" w:sz="0" w:space="0" w:color="auto"/>
            <w:right w:val="none" w:sz="0" w:space="0" w:color="auto"/>
          </w:divBdr>
        </w:div>
      </w:divsChild>
    </w:div>
    <w:div w:id="1484084225">
      <w:bodyDiv w:val="1"/>
      <w:marLeft w:val="0"/>
      <w:marRight w:val="0"/>
      <w:marTop w:val="0"/>
      <w:marBottom w:val="0"/>
      <w:divBdr>
        <w:top w:val="none" w:sz="0" w:space="0" w:color="auto"/>
        <w:left w:val="none" w:sz="0" w:space="0" w:color="auto"/>
        <w:bottom w:val="none" w:sz="0" w:space="0" w:color="auto"/>
        <w:right w:val="none" w:sz="0" w:space="0" w:color="auto"/>
      </w:divBdr>
      <w:divsChild>
        <w:div w:id="12719335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7</Pages>
  <Words>1637</Words>
  <Characters>9334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ВАСИЛЬЕВ СЕРГЕЙ ЮРЬЕВИЧ</dc:creator>
  <cp:lastModifiedBy>User</cp:lastModifiedBy>
  <cp:revision>5</cp:revision>
  <dcterms:created xsi:type="dcterms:W3CDTF">2021-04-23T08:07:00Z</dcterms:created>
  <dcterms:modified xsi:type="dcterms:W3CDTF">2021-05-19T11:23:00Z</dcterms:modified>
</cp:coreProperties>
</file>